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E8" w:rsidRDefault="002527E8"/>
    <w:p w:rsidR="00344893" w:rsidRDefault="00344893"/>
    <w:p w:rsidR="00966453" w:rsidRPr="00966453" w:rsidRDefault="00966453" w:rsidP="00966453">
      <w:pPr>
        <w:pStyle w:val="Heading1"/>
        <w:jc w:val="center"/>
        <w:rPr>
          <w:rFonts w:asciiTheme="minorHAnsi" w:hAnsiTheme="minorHAnsi"/>
          <w:lang w:bidi="ar-SA"/>
        </w:rPr>
      </w:pPr>
    </w:p>
    <w:p w:rsidR="00966453" w:rsidRPr="00966453" w:rsidRDefault="00966453" w:rsidP="00966453">
      <w:pPr>
        <w:pStyle w:val="Heading1"/>
        <w:jc w:val="center"/>
        <w:rPr>
          <w:rFonts w:asciiTheme="minorHAnsi" w:hAnsiTheme="minorHAnsi"/>
          <w:color w:val="auto"/>
          <w:szCs w:val="20"/>
          <w:lang w:bidi="ar-SA"/>
        </w:rPr>
      </w:pPr>
      <w:r w:rsidRPr="00966453">
        <w:rPr>
          <w:rFonts w:asciiTheme="minorHAnsi" w:hAnsiTheme="minorHAnsi"/>
          <w:color w:val="auto"/>
          <w:szCs w:val="20"/>
          <w:lang w:bidi="ar-SA"/>
        </w:rPr>
        <w:t>MODIFIED REPLACEMENT ACCEPTANCE STATEMENT</w:t>
      </w:r>
    </w:p>
    <w:p w:rsidR="00966453" w:rsidRPr="00966453" w:rsidRDefault="00966453" w:rsidP="00966453">
      <w:pPr>
        <w:rPr>
          <w:rFonts w:ascii="Courier" w:hAnsi="Courier"/>
          <w:sz w:val="20"/>
          <w:szCs w:val="20"/>
          <w:lang w:bidi="ar-SA"/>
        </w:rPr>
      </w:pPr>
    </w:p>
    <w:p w:rsidR="00966453" w:rsidRPr="00966453" w:rsidRDefault="00966453" w:rsidP="00966453">
      <w:pPr>
        <w:rPr>
          <w:rFonts w:ascii="Courier" w:hAnsi="Courier"/>
          <w:sz w:val="20"/>
          <w:szCs w:val="20"/>
          <w:lang w:bidi="ar-SA"/>
        </w:rPr>
      </w:pPr>
    </w:p>
    <w:p w:rsidR="00966453" w:rsidRPr="00966453" w:rsidRDefault="00966453" w:rsidP="00966453">
      <w:pPr>
        <w:rPr>
          <w:rFonts w:asciiTheme="minorHAnsi" w:hAnsiTheme="minorHAnsi"/>
          <w:lang w:bidi="ar-SA"/>
        </w:rPr>
      </w:pPr>
      <w:r w:rsidRPr="00966453">
        <w:rPr>
          <w:rFonts w:asciiTheme="minorHAnsi" w:hAnsiTheme="minorHAnsi"/>
          <w:lang w:bidi="ar-SA"/>
        </w:rPr>
        <w:t xml:space="preserve">On this date, </w:t>
      </w:r>
      <w:proofErr w:type="gramStart"/>
      <w:r w:rsidRPr="00966453">
        <w:rPr>
          <w:rFonts w:asciiTheme="minorHAnsi" w:hAnsiTheme="minorHAnsi"/>
          <w:lang w:bidi="ar-SA"/>
        </w:rPr>
        <w:t>I was advised by my agent</w:t>
      </w:r>
      <w:proofErr w:type="gramEnd"/>
      <w:r w:rsidRPr="00966453">
        <w:rPr>
          <w:rFonts w:asciiTheme="minorHAnsi" w:hAnsiTheme="minorHAnsi"/>
          <w:lang w:bidi="ar-SA"/>
        </w:rPr>
        <w:t xml:space="preserve"> that the estimated replacement cost of my home as determined by e2Value, an independent valuation source, is $ </w:t>
      </w:r>
      <w:r w:rsidRPr="00966453">
        <w:rPr>
          <w:rFonts w:asciiTheme="minorHAnsi" w:hAnsiTheme="minorHAnsi"/>
          <w:lang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66453">
        <w:rPr>
          <w:rFonts w:asciiTheme="minorHAnsi" w:hAnsiTheme="minorHAnsi"/>
          <w:lang w:bidi="ar-SA"/>
        </w:rPr>
        <w:instrText xml:space="preserve"> FORMTEXT </w:instrText>
      </w:r>
      <w:r w:rsidRPr="00966453">
        <w:rPr>
          <w:rFonts w:asciiTheme="minorHAnsi" w:hAnsiTheme="minorHAnsi"/>
          <w:lang w:bidi="ar-SA"/>
        </w:rPr>
      </w:r>
      <w:r w:rsidRPr="00966453">
        <w:rPr>
          <w:rFonts w:asciiTheme="minorHAnsi" w:hAnsiTheme="minorHAnsi"/>
          <w:lang w:bidi="ar-SA"/>
        </w:rPr>
        <w:fldChar w:fldCharType="separate"/>
      </w:r>
      <w:r w:rsidRPr="00966453">
        <w:rPr>
          <w:rFonts w:asciiTheme="minorHAnsi" w:hAnsiTheme="minorHAnsi"/>
          <w:lang w:bidi="ar-SA"/>
        </w:rPr>
        <w:t> </w:t>
      </w:r>
      <w:r w:rsidRPr="00966453">
        <w:rPr>
          <w:rFonts w:asciiTheme="minorHAnsi" w:hAnsiTheme="minorHAnsi"/>
          <w:lang w:bidi="ar-SA"/>
        </w:rPr>
        <w:t> </w:t>
      </w:r>
      <w:r w:rsidRPr="00966453">
        <w:rPr>
          <w:rFonts w:asciiTheme="minorHAnsi" w:hAnsiTheme="minorHAnsi"/>
          <w:lang w:bidi="ar-SA"/>
        </w:rPr>
        <w:t> </w:t>
      </w:r>
      <w:r w:rsidRPr="00966453">
        <w:rPr>
          <w:rFonts w:asciiTheme="minorHAnsi" w:hAnsiTheme="minorHAnsi"/>
          <w:lang w:bidi="ar-SA"/>
        </w:rPr>
        <w:t> </w:t>
      </w:r>
      <w:r w:rsidRPr="00966453">
        <w:rPr>
          <w:rFonts w:asciiTheme="minorHAnsi" w:hAnsiTheme="minorHAnsi"/>
          <w:lang w:bidi="ar-SA"/>
        </w:rPr>
        <w:t> </w:t>
      </w:r>
      <w:r w:rsidRPr="00966453">
        <w:rPr>
          <w:rFonts w:asciiTheme="minorHAnsi" w:hAnsiTheme="minorHAnsi"/>
          <w:lang w:bidi="ar-SA"/>
        </w:rPr>
        <w:fldChar w:fldCharType="end"/>
      </w:r>
      <w:bookmarkEnd w:id="0"/>
      <w:r w:rsidRPr="00966453">
        <w:rPr>
          <w:rFonts w:asciiTheme="minorHAnsi" w:hAnsiTheme="minorHAnsi"/>
          <w:lang w:bidi="ar-SA"/>
        </w:rPr>
        <w:t xml:space="preserve"> and that Sugar Creek Mutual strongly advises that I insure to 100% of that amount.</w:t>
      </w:r>
    </w:p>
    <w:p w:rsidR="00966453" w:rsidRPr="00966453" w:rsidRDefault="00966453" w:rsidP="00966453">
      <w:pPr>
        <w:rPr>
          <w:rFonts w:ascii="Courier" w:hAnsi="Courier"/>
          <w:sz w:val="20"/>
          <w:szCs w:val="20"/>
          <w:lang w:bidi="ar-SA"/>
        </w:rPr>
      </w:pPr>
    </w:p>
    <w:p w:rsidR="00966453" w:rsidRPr="00966453" w:rsidRDefault="00966453" w:rsidP="00966453">
      <w:pPr>
        <w:rPr>
          <w:rFonts w:asciiTheme="minorHAnsi" w:hAnsiTheme="minorHAnsi"/>
          <w:lang w:bidi="ar-SA"/>
        </w:rPr>
      </w:pPr>
      <w:r w:rsidRPr="00966453">
        <w:rPr>
          <w:rFonts w:asciiTheme="minorHAnsi" w:hAnsiTheme="minorHAnsi"/>
          <w:lang w:bidi="ar-SA"/>
        </w:rPr>
        <w:t xml:space="preserve">Instead, I have opted to insure </w:t>
      </w:r>
      <w:proofErr w:type="gramStart"/>
      <w:r w:rsidRPr="00966453">
        <w:rPr>
          <w:rFonts w:asciiTheme="minorHAnsi" w:hAnsiTheme="minorHAnsi"/>
          <w:lang w:bidi="ar-SA"/>
        </w:rPr>
        <w:t>for the amount of</w:t>
      </w:r>
      <w:proofErr w:type="gramEnd"/>
      <w:r w:rsidRPr="00966453">
        <w:rPr>
          <w:rFonts w:asciiTheme="minorHAnsi" w:hAnsiTheme="minorHAnsi"/>
          <w:lang w:bidi="ar-SA"/>
        </w:rPr>
        <w:t xml:space="preserve"> $</w:t>
      </w:r>
      <w:bookmarkStart w:id="1" w:name="Text2"/>
      <w:r w:rsidRPr="00966453">
        <w:rPr>
          <w:rFonts w:asciiTheme="minorHAnsi" w:hAnsiTheme="minorHAnsi"/>
          <w:lang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66453">
        <w:rPr>
          <w:rFonts w:asciiTheme="minorHAnsi" w:hAnsiTheme="minorHAnsi"/>
          <w:lang w:bidi="ar-SA"/>
        </w:rPr>
        <w:instrText xml:space="preserve"> FORMTEXT </w:instrText>
      </w:r>
      <w:r w:rsidRPr="00966453">
        <w:rPr>
          <w:rFonts w:asciiTheme="minorHAnsi" w:hAnsiTheme="minorHAnsi"/>
          <w:lang w:bidi="ar-SA"/>
        </w:rPr>
      </w:r>
      <w:r w:rsidRPr="00966453">
        <w:rPr>
          <w:rFonts w:asciiTheme="minorHAnsi" w:hAnsiTheme="minorHAnsi"/>
          <w:lang w:bidi="ar-SA"/>
        </w:rPr>
        <w:fldChar w:fldCharType="separate"/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lang w:bidi="ar-SA"/>
        </w:rPr>
        <w:fldChar w:fldCharType="end"/>
      </w:r>
      <w:bookmarkEnd w:id="1"/>
      <w:r w:rsidRPr="00966453">
        <w:rPr>
          <w:rFonts w:asciiTheme="minorHAnsi" w:hAnsiTheme="minorHAnsi"/>
          <w:lang w:bidi="ar-SA"/>
        </w:rPr>
        <w:t xml:space="preserve"> which is </w:t>
      </w:r>
      <w:r w:rsidRPr="00966453">
        <w:rPr>
          <w:rFonts w:asciiTheme="minorHAnsi" w:hAnsiTheme="minorHAnsi"/>
          <w:lang w:bidi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66453">
        <w:rPr>
          <w:rFonts w:asciiTheme="minorHAnsi" w:hAnsiTheme="minorHAnsi"/>
          <w:lang w:bidi="ar-SA"/>
        </w:rPr>
        <w:instrText xml:space="preserve"> FORMTEXT </w:instrText>
      </w:r>
      <w:r w:rsidRPr="00966453">
        <w:rPr>
          <w:rFonts w:asciiTheme="minorHAnsi" w:hAnsiTheme="minorHAnsi"/>
          <w:lang w:bidi="ar-SA"/>
        </w:rPr>
      </w:r>
      <w:r w:rsidRPr="00966453">
        <w:rPr>
          <w:rFonts w:asciiTheme="minorHAnsi" w:hAnsiTheme="minorHAnsi"/>
          <w:lang w:bidi="ar-SA"/>
        </w:rPr>
        <w:fldChar w:fldCharType="separate"/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lang w:bidi="ar-SA"/>
        </w:rPr>
        <w:fldChar w:fldCharType="end"/>
      </w:r>
      <w:bookmarkEnd w:id="2"/>
      <w:r w:rsidRPr="00966453">
        <w:rPr>
          <w:rFonts w:asciiTheme="minorHAnsi" w:hAnsiTheme="minorHAnsi"/>
          <w:lang w:bidi="ar-SA"/>
        </w:rPr>
        <w:t xml:space="preserve">% of the replacement amount.  I understand that I </w:t>
      </w:r>
      <w:proofErr w:type="gramStart"/>
      <w:r w:rsidRPr="00966453">
        <w:rPr>
          <w:rFonts w:asciiTheme="minorHAnsi" w:hAnsiTheme="minorHAnsi"/>
          <w:lang w:bidi="ar-SA"/>
        </w:rPr>
        <w:t>will be surcharged</w:t>
      </w:r>
      <w:proofErr w:type="gramEnd"/>
      <w:r w:rsidRPr="00966453">
        <w:rPr>
          <w:rFonts w:asciiTheme="minorHAnsi" w:hAnsiTheme="minorHAnsi"/>
          <w:lang w:bidi="ar-SA"/>
        </w:rPr>
        <w:t xml:space="preserve"> </w:t>
      </w:r>
      <w:r w:rsidRPr="00966453">
        <w:rPr>
          <w:rFonts w:asciiTheme="minorHAnsi" w:hAnsiTheme="minorHAnsi"/>
          <w:lang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66453">
        <w:rPr>
          <w:rFonts w:asciiTheme="minorHAnsi" w:hAnsiTheme="minorHAnsi"/>
          <w:lang w:bidi="ar-SA"/>
        </w:rPr>
        <w:instrText xml:space="preserve"> FORMTEXT </w:instrText>
      </w:r>
      <w:r w:rsidRPr="00966453">
        <w:rPr>
          <w:rFonts w:asciiTheme="minorHAnsi" w:hAnsiTheme="minorHAnsi"/>
          <w:lang w:bidi="ar-SA"/>
        </w:rPr>
      </w:r>
      <w:r w:rsidRPr="00966453">
        <w:rPr>
          <w:rFonts w:asciiTheme="minorHAnsi" w:hAnsiTheme="minorHAnsi"/>
          <w:lang w:bidi="ar-SA"/>
        </w:rPr>
        <w:fldChar w:fldCharType="separate"/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noProof/>
          <w:lang w:bidi="ar-SA"/>
        </w:rPr>
        <w:t> </w:t>
      </w:r>
      <w:r w:rsidRPr="00966453">
        <w:rPr>
          <w:rFonts w:asciiTheme="minorHAnsi" w:hAnsiTheme="minorHAnsi"/>
          <w:lang w:bidi="ar-SA"/>
        </w:rPr>
        <w:fldChar w:fldCharType="end"/>
      </w:r>
      <w:bookmarkEnd w:id="3"/>
      <w:r w:rsidRPr="00966453">
        <w:rPr>
          <w:rFonts w:asciiTheme="minorHAnsi" w:hAnsiTheme="minorHAnsi"/>
          <w:lang w:bidi="ar-SA"/>
        </w:rPr>
        <w:t xml:space="preserve"> for failing to insure to 100%.  I also understand that, in the event of a total loss, there may not be sufficient coverage to rebuild my home.</w:t>
      </w:r>
    </w:p>
    <w:p w:rsidR="00966453" w:rsidRPr="00966453" w:rsidRDefault="00966453" w:rsidP="00966453">
      <w:pPr>
        <w:rPr>
          <w:rFonts w:ascii="Courier" w:hAnsi="Courier"/>
          <w:sz w:val="20"/>
          <w:szCs w:val="20"/>
          <w:lang w:bidi="ar-SA"/>
        </w:rPr>
      </w:pPr>
    </w:p>
    <w:p w:rsidR="00966453" w:rsidRPr="00966453" w:rsidRDefault="00966453" w:rsidP="00966453">
      <w:pPr>
        <w:rPr>
          <w:rFonts w:ascii="Courier" w:hAnsi="Courier"/>
          <w:sz w:val="20"/>
          <w:szCs w:val="20"/>
          <w:lang w:bidi="ar-SA"/>
        </w:rPr>
      </w:pPr>
    </w:p>
    <w:p w:rsidR="00966453" w:rsidRPr="00966453" w:rsidRDefault="00966453" w:rsidP="00966453">
      <w:pPr>
        <w:rPr>
          <w:rFonts w:ascii="Courier" w:hAnsi="Courier"/>
          <w:sz w:val="20"/>
          <w:szCs w:val="20"/>
          <w:lang w:bidi="ar-SA"/>
        </w:rPr>
      </w:pPr>
    </w:p>
    <w:p w:rsidR="00966453" w:rsidRPr="00966453" w:rsidRDefault="00966453" w:rsidP="00966453">
      <w:pPr>
        <w:rPr>
          <w:rFonts w:ascii="Courier" w:hAnsi="Courier"/>
          <w:sz w:val="20"/>
          <w:szCs w:val="20"/>
          <w:lang w:bidi="ar-SA"/>
        </w:rPr>
      </w:pPr>
    </w:p>
    <w:p w:rsidR="00966453" w:rsidRPr="00966453" w:rsidRDefault="00966453" w:rsidP="00966453">
      <w:pPr>
        <w:rPr>
          <w:rFonts w:ascii="Courier" w:hAnsi="Courier"/>
          <w:sz w:val="20"/>
          <w:szCs w:val="20"/>
          <w:lang w:bidi="ar-SA"/>
        </w:rPr>
      </w:pPr>
    </w:p>
    <w:p w:rsidR="00966453" w:rsidRPr="00966453" w:rsidRDefault="00966453" w:rsidP="00966453">
      <w:pPr>
        <w:rPr>
          <w:rFonts w:ascii="Courier" w:hAnsi="Courier"/>
          <w:sz w:val="20"/>
          <w:szCs w:val="20"/>
          <w:lang w:bidi="ar-SA"/>
        </w:rPr>
      </w:pPr>
      <w:r w:rsidRPr="00966453">
        <w:rPr>
          <w:rFonts w:ascii="Courier" w:hAnsi="Courier"/>
          <w:sz w:val="20"/>
          <w:szCs w:val="20"/>
          <w:lang w:bidi="ar-SA"/>
        </w:rPr>
        <w:t>_____________</w:t>
      </w:r>
      <w:r>
        <w:rPr>
          <w:rFonts w:ascii="Courier" w:hAnsi="Courier"/>
          <w:sz w:val="20"/>
          <w:szCs w:val="20"/>
          <w:lang w:bidi="ar-SA"/>
        </w:rPr>
        <w:t>_____________________</w:t>
      </w:r>
      <w:r w:rsidRPr="00966453">
        <w:rPr>
          <w:rFonts w:ascii="Courier" w:hAnsi="Courier"/>
          <w:sz w:val="20"/>
          <w:szCs w:val="20"/>
          <w:lang w:bidi="ar-SA"/>
        </w:rPr>
        <w:tab/>
        <w:t>_________</w:t>
      </w:r>
      <w:r w:rsidRPr="00966453">
        <w:rPr>
          <w:rFonts w:ascii="Courier" w:hAnsi="Courier"/>
          <w:sz w:val="20"/>
          <w:szCs w:val="20"/>
          <w:lang w:bidi="ar-SA"/>
        </w:rPr>
        <w:softHyphen/>
        <w:t>__</w:t>
      </w:r>
      <w:r>
        <w:rPr>
          <w:rFonts w:ascii="Courier" w:hAnsi="Courier"/>
          <w:sz w:val="20"/>
          <w:szCs w:val="20"/>
          <w:lang w:bidi="ar-SA"/>
        </w:rPr>
        <w:t>___________</w:t>
      </w:r>
    </w:p>
    <w:p w:rsidR="00966453" w:rsidRPr="00966453" w:rsidRDefault="00966453" w:rsidP="00966453">
      <w:pPr>
        <w:rPr>
          <w:rFonts w:asciiTheme="minorHAnsi" w:hAnsiTheme="minorHAnsi"/>
          <w:lang w:bidi="ar-SA"/>
        </w:rPr>
      </w:pPr>
      <w:r w:rsidRPr="00966453">
        <w:rPr>
          <w:rFonts w:asciiTheme="minorHAnsi" w:hAnsiTheme="minorHAnsi"/>
          <w:lang w:bidi="ar-SA"/>
        </w:rPr>
        <w:t>Insured</w:t>
      </w:r>
      <w:r>
        <w:rPr>
          <w:rFonts w:asciiTheme="minorHAnsi" w:hAnsiTheme="minorHAnsi"/>
          <w:lang w:bidi="ar-SA"/>
        </w:rPr>
        <w:t>(s)</w:t>
      </w:r>
      <w:r w:rsidRPr="00966453">
        <w:rPr>
          <w:rFonts w:asciiTheme="minorHAnsi" w:hAnsiTheme="minorHAnsi"/>
          <w:lang w:bidi="ar-SA"/>
        </w:rPr>
        <w:tab/>
      </w:r>
      <w:r w:rsidRPr="00966453">
        <w:rPr>
          <w:rFonts w:asciiTheme="minorHAnsi" w:hAnsiTheme="minorHAnsi"/>
          <w:lang w:bidi="ar-SA"/>
        </w:rPr>
        <w:tab/>
      </w:r>
      <w:r w:rsidRPr="00966453">
        <w:rPr>
          <w:rFonts w:asciiTheme="minorHAnsi" w:hAnsiTheme="minorHAnsi"/>
          <w:lang w:bidi="ar-SA"/>
        </w:rPr>
        <w:tab/>
      </w:r>
      <w:r w:rsidRPr="00966453">
        <w:rPr>
          <w:rFonts w:asciiTheme="minorHAnsi" w:hAnsiTheme="minorHAnsi"/>
          <w:lang w:bidi="ar-SA"/>
        </w:rPr>
        <w:tab/>
      </w:r>
      <w:r w:rsidRPr="00966453">
        <w:rPr>
          <w:rFonts w:asciiTheme="minorHAnsi" w:hAnsiTheme="minorHAnsi"/>
          <w:lang w:bidi="ar-SA"/>
        </w:rPr>
        <w:tab/>
        <w:t>Date</w:t>
      </w:r>
    </w:p>
    <w:p w:rsidR="00966453" w:rsidRPr="00966453" w:rsidRDefault="00966453" w:rsidP="00966453">
      <w:pPr>
        <w:rPr>
          <w:rFonts w:asciiTheme="minorHAnsi" w:hAnsiTheme="minorHAnsi"/>
          <w:lang w:bidi="ar-SA"/>
        </w:rPr>
      </w:pPr>
    </w:p>
    <w:p w:rsidR="00966453" w:rsidRPr="00966453" w:rsidRDefault="00966453" w:rsidP="00966453">
      <w:pPr>
        <w:rPr>
          <w:rFonts w:asciiTheme="minorHAnsi" w:hAnsiTheme="minorHAnsi"/>
          <w:lang w:bidi="ar-SA"/>
        </w:rPr>
      </w:pPr>
    </w:p>
    <w:p w:rsidR="00966453" w:rsidRPr="00966453" w:rsidRDefault="00966453" w:rsidP="00966453">
      <w:pPr>
        <w:rPr>
          <w:rFonts w:asciiTheme="minorHAnsi" w:hAnsiTheme="minorHAnsi"/>
          <w:lang w:bidi="ar-SA"/>
        </w:rPr>
      </w:pPr>
    </w:p>
    <w:p w:rsidR="00966453" w:rsidRPr="00966453" w:rsidRDefault="00966453" w:rsidP="00966453">
      <w:pPr>
        <w:rPr>
          <w:rFonts w:asciiTheme="minorHAnsi" w:hAnsiTheme="minorHAnsi"/>
          <w:lang w:bidi="ar-SA"/>
        </w:rPr>
      </w:pPr>
      <w:r w:rsidRPr="00966453">
        <w:rPr>
          <w:rFonts w:asciiTheme="minorHAnsi" w:hAnsiTheme="minorHAnsi"/>
          <w:lang w:bidi="ar-SA"/>
        </w:rPr>
        <w:t>_____________</w:t>
      </w:r>
      <w:r>
        <w:rPr>
          <w:rFonts w:asciiTheme="minorHAnsi" w:hAnsiTheme="minorHAnsi"/>
          <w:lang w:bidi="ar-SA"/>
        </w:rPr>
        <w:t>_____________________</w:t>
      </w:r>
      <w:r w:rsidRPr="00966453">
        <w:rPr>
          <w:rFonts w:asciiTheme="minorHAnsi" w:hAnsiTheme="minorHAnsi"/>
          <w:lang w:bidi="ar-SA"/>
        </w:rPr>
        <w:tab/>
        <w:t>___________</w:t>
      </w:r>
      <w:r>
        <w:rPr>
          <w:rFonts w:asciiTheme="minorHAnsi" w:hAnsiTheme="minorHAnsi"/>
          <w:lang w:bidi="ar-SA"/>
        </w:rPr>
        <w:t>___________</w:t>
      </w:r>
    </w:p>
    <w:p w:rsidR="00966453" w:rsidRPr="00966453" w:rsidRDefault="00966453" w:rsidP="00966453">
      <w:pPr>
        <w:rPr>
          <w:rFonts w:asciiTheme="minorHAnsi" w:hAnsiTheme="minorHAnsi"/>
          <w:lang w:bidi="ar-SA"/>
        </w:rPr>
      </w:pPr>
      <w:r w:rsidRPr="00966453">
        <w:rPr>
          <w:rFonts w:asciiTheme="minorHAnsi" w:hAnsiTheme="minorHAnsi"/>
          <w:lang w:bidi="ar-SA"/>
        </w:rPr>
        <w:t>Agent</w:t>
      </w:r>
      <w:r w:rsidRPr="00966453">
        <w:rPr>
          <w:rFonts w:asciiTheme="minorHAnsi" w:hAnsiTheme="minorHAnsi"/>
          <w:lang w:bidi="ar-SA"/>
        </w:rPr>
        <w:tab/>
      </w:r>
      <w:r w:rsidRPr="00966453">
        <w:rPr>
          <w:rFonts w:asciiTheme="minorHAnsi" w:hAnsiTheme="minorHAnsi"/>
          <w:lang w:bidi="ar-SA"/>
        </w:rPr>
        <w:tab/>
      </w:r>
      <w:r w:rsidRPr="00966453">
        <w:rPr>
          <w:rFonts w:asciiTheme="minorHAnsi" w:hAnsiTheme="minorHAnsi"/>
          <w:lang w:bidi="ar-SA"/>
        </w:rPr>
        <w:tab/>
      </w:r>
      <w:r w:rsidRPr="00966453">
        <w:rPr>
          <w:rFonts w:asciiTheme="minorHAnsi" w:hAnsiTheme="minorHAnsi"/>
          <w:lang w:bidi="ar-SA"/>
        </w:rPr>
        <w:tab/>
      </w:r>
      <w:r w:rsidRPr="00966453">
        <w:rPr>
          <w:rFonts w:asciiTheme="minorHAnsi" w:hAnsiTheme="minorHAnsi"/>
          <w:lang w:bidi="ar-SA"/>
        </w:rPr>
        <w:tab/>
      </w:r>
      <w:r w:rsidRPr="00966453">
        <w:rPr>
          <w:rFonts w:asciiTheme="minorHAnsi" w:hAnsiTheme="minorHAnsi"/>
          <w:lang w:bidi="ar-SA"/>
        </w:rPr>
        <w:tab/>
        <w:t>Date</w:t>
      </w:r>
    </w:p>
    <w:p w:rsidR="00966453" w:rsidRPr="00966453" w:rsidRDefault="00966453" w:rsidP="00966453">
      <w:pPr>
        <w:rPr>
          <w:rFonts w:ascii="Courier" w:hAnsi="Courier"/>
          <w:sz w:val="20"/>
          <w:szCs w:val="22"/>
          <w:lang w:bidi="ar-SA"/>
        </w:rPr>
      </w:pPr>
    </w:p>
    <w:p w:rsidR="00344893" w:rsidRDefault="00344893"/>
    <w:sectPr w:rsidR="00344893" w:rsidSect="007F2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A7" w:rsidRDefault="007F2CA7" w:rsidP="007F2CA7">
      <w:r>
        <w:separator/>
      </w:r>
    </w:p>
  </w:endnote>
  <w:endnote w:type="continuationSeparator" w:id="0">
    <w:p w:rsidR="007F2CA7" w:rsidRDefault="007F2CA7" w:rsidP="007F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53" w:rsidRDefault="009664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19588B7B27514C3CA4C560A577571C25"/>
      </w:placeholder>
      <w:temporary/>
      <w:showingPlcHdr/>
    </w:sdtPr>
    <w:sdtContent>
      <w:bookmarkStart w:id="4" w:name="_GoBack" w:displacedByCustomXml="prev"/>
      <w:p w:rsidR="00966453" w:rsidRDefault="00966453">
        <w:pPr>
          <w:pStyle w:val="Footer"/>
        </w:pPr>
        <w:r>
          <w:t>[Type text]</w:t>
        </w:r>
      </w:p>
      <w:bookmarkEnd w:id="4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53" w:rsidRDefault="00966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A7" w:rsidRDefault="007F2CA7" w:rsidP="007F2CA7">
      <w:r>
        <w:separator/>
      </w:r>
    </w:p>
  </w:footnote>
  <w:footnote w:type="continuationSeparator" w:id="0">
    <w:p w:rsidR="007F2CA7" w:rsidRDefault="007F2CA7" w:rsidP="007F2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53" w:rsidRDefault="009664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A7" w:rsidRDefault="007F2CA7" w:rsidP="007F2CA7">
    <w:pPr>
      <w:pStyle w:val="Header"/>
      <w:tabs>
        <w:tab w:val="clear" w:pos="9360"/>
        <w:tab w:val="right" w:pos="10080"/>
      </w:tabs>
      <w:ind w:left="-1080" w:right="-720"/>
    </w:pPr>
    <w:r>
      <w:rPr>
        <w:noProof/>
      </w:rPr>
      <w:drawing>
        <wp:inline distT="0" distB="0" distL="0" distR="0" wp14:anchorId="10F7304F" wp14:editId="7604FC0C">
          <wp:extent cx="7210425" cy="14287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740" cy="1435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53" w:rsidRDefault="00966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A7"/>
    <w:rsid w:val="002527E8"/>
    <w:rsid w:val="00344893"/>
    <w:rsid w:val="007F2CA7"/>
    <w:rsid w:val="0096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93"/>
    <w:pPr>
      <w:spacing w:after="0" w:line="240" w:lineRule="auto"/>
    </w:pPr>
    <w:rPr>
      <w:rFonts w:ascii="Tahoma" w:eastAsia="Times New Roman" w:hAnsi="Tahoma"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4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C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F2CA7"/>
  </w:style>
  <w:style w:type="paragraph" w:styleId="Footer">
    <w:name w:val="footer"/>
    <w:basedOn w:val="Normal"/>
    <w:link w:val="FooterChar"/>
    <w:uiPriority w:val="99"/>
    <w:unhideWhenUsed/>
    <w:rsid w:val="007F2C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F2CA7"/>
  </w:style>
  <w:style w:type="paragraph" w:styleId="BalloonText">
    <w:name w:val="Balloon Text"/>
    <w:basedOn w:val="Normal"/>
    <w:link w:val="BalloonTextChar"/>
    <w:uiPriority w:val="99"/>
    <w:semiHidden/>
    <w:unhideWhenUsed/>
    <w:rsid w:val="007F2CA7"/>
    <w:rPr>
      <w:rFonts w:eastAsiaTheme="minorHAnsi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A7"/>
    <w:rPr>
      <w:rFonts w:ascii="Tahoma" w:hAnsi="Tahoma" w:cs="Tahoma"/>
      <w:sz w:val="16"/>
      <w:szCs w:val="16"/>
    </w:rPr>
  </w:style>
  <w:style w:type="character" w:customStyle="1" w:styleId="black-bold-18">
    <w:name w:val="black-bold-18"/>
    <w:basedOn w:val="DefaultParagraphFont"/>
    <w:rsid w:val="00344893"/>
  </w:style>
  <w:style w:type="character" w:customStyle="1" w:styleId="Heading1Char">
    <w:name w:val="Heading 1 Char"/>
    <w:basedOn w:val="DefaultParagraphFont"/>
    <w:link w:val="Heading1"/>
    <w:uiPriority w:val="9"/>
    <w:rsid w:val="00966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93"/>
    <w:pPr>
      <w:spacing w:after="0" w:line="240" w:lineRule="auto"/>
    </w:pPr>
    <w:rPr>
      <w:rFonts w:ascii="Tahoma" w:eastAsia="Times New Roman" w:hAnsi="Tahoma"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4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C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F2CA7"/>
  </w:style>
  <w:style w:type="paragraph" w:styleId="Footer">
    <w:name w:val="footer"/>
    <w:basedOn w:val="Normal"/>
    <w:link w:val="FooterChar"/>
    <w:uiPriority w:val="99"/>
    <w:unhideWhenUsed/>
    <w:rsid w:val="007F2C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F2CA7"/>
  </w:style>
  <w:style w:type="paragraph" w:styleId="BalloonText">
    <w:name w:val="Balloon Text"/>
    <w:basedOn w:val="Normal"/>
    <w:link w:val="BalloonTextChar"/>
    <w:uiPriority w:val="99"/>
    <w:semiHidden/>
    <w:unhideWhenUsed/>
    <w:rsid w:val="007F2CA7"/>
    <w:rPr>
      <w:rFonts w:eastAsiaTheme="minorHAnsi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A7"/>
    <w:rPr>
      <w:rFonts w:ascii="Tahoma" w:hAnsi="Tahoma" w:cs="Tahoma"/>
      <w:sz w:val="16"/>
      <w:szCs w:val="16"/>
    </w:rPr>
  </w:style>
  <w:style w:type="character" w:customStyle="1" w:styleId="black-bold-18">
    <w:name w:val="black-bold-18"/>
    <w:basedOn w:val="DefaultParagraphFont"/>
    <w:rsid w:val="00344893"/>
  </w:style>
  <w:style w:type="character" w:customStyle="1" w:styleId="Heading1Char">
    <w:name w:val="Heading 1 Char"/>
    <w:basedOn w:val="DefaultParagraphFont"/>
    <w:link w:val="Heading1"/>
    <w:uiPriority w:val="9"/>
    <w:rsid w:val="00966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588B7B27514C3CA4C560A577571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81BBD-5C73-47B7-BA66-D13B5ADF2403}"/>
      </w:docPartPr>
      <w:docPartBody>
        <w:p w:rsidR="00000000" w:rsidRDefault="00D04104" w:rsidP="00D04104">
          <w:pPr>
            <w:pStyle w:val="19588B7B27514C3CA4C560A577571C2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04"/>
    <w:rsid w:val="00D0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588B7B27514C3CA4C560A577571C25">
    <w:name w:val="19588B7B27514C3CA4C560A577571C25"/>
    <w:rsid w:val="00D041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588B7B27514C3CA4C560A577571C25">
    <w:name w:val="19588B7B27514C3CA4C560A577571C25"/>
    <w:rsid w:val="00D04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Viney</dc:creator>
  <cp:lastModifiedBy>Jim Viney</cp:lastModifiedBy>
  <cp:revision>2</cp:revision>
  <cp:lastPrinted>2014-05-01T18:08:00Z</cp:lastPrinted>
  <dcterms:created xsi:type="dcterms:W3CDTF">2014-05-29T18:46:00Z</dcterms:created>
  <dcterms:modified xsi:type="dcterms:W3CDTF">2014-05-29T18:46:00Z</dcterms:modified>
</cp:coreProperties>
</file>